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《建设工程质量检测管理办法》和《建设工程质量检测机构资质标准》宣贯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报名回执表</w:t>
      </w:r>
    </w:p>
    <w:tbl>
      <w:tblPr>
        <w:tblStyle w:val="2"/>
        <w:tblW w:w="8744" w:type="dxa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847"/>
        <w:gridCol w:w="696"/>
        <w:gridCol w:w="493"/>
        <w:gridCol w:w="825"/>
        <w:gridCol w:w="1254"/>
        <w:gridCol w:w="1221"/>
        <w:gridCol w:w="2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mail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参加人员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  <w:t>缴费方式</w:t>
            </w:r>
          </w:p>
        </w:tc>
        <w:tc>
          <w:tcPr>
            <w:tcW w:w="73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□汇款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□扫码支付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□现场刷卡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87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7" w:beforeLines="50"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1.□增值税普通发票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（纳税人识别号或统一社会信用代码） </w:t>
            </w:r>
          </w:p>
          <w:p>
            <w:pPr>
              <w:snapToGrid w:val="0"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(发票抬头)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纳税人识别号：</w:t>
            </w:r>
          </w:p>
          <w:p>
            <w:pPr>
              <w:spacing w:line="3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电子发票邮箱：</w:t>
            </w:r>
          </w:p>
          <w:p>
            <w:pPr>
              <w:snapToGrid w:val="0"/>
              <w:spacing w:before="157" w:beforeLines="50" w:line="3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2.□增值税普通发票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（全部开票信息）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3.□增值税专用发票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（全部开票信息）</w:t>
            </w:r>
          </w:p>
          <w:p>
            <w:pPr>
              <w:snapToGrid w:val="0"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(发票抬头)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snapToGrid w:val="0"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纳税人识别号：</w:t>
            </w:r>
          </w:p>
          <w:p>
            <w:pPr>
              <w:snapToGrid w:val="0"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 址、电 话：</w:t>
            </w:r>
          </w:p>
          <w:p>
            <w:pPr>
              <w:snapToGrid w:val="0"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开户行及账号：</w:t>
            </w:r>
          </w:p>
          <w:p>
            <w:pPr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注：以上三种开票情况只能选择一种，请和财务确认相关开票信息。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7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对本次培训内容的其他需求（建议或意见）：</w:t>
            </w:r>
          </w:p>
        </w:tc>
      </w:tr>
    </w:tbl>
    <w:p>
      <w:pPr>
        <w:widowControl/>
        <w:spacing w:line="480" w:lineRule="exact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注：请填写报名回执至</w:t>
      </w:r>
      <w:r>
        <w:rPr>
          <w:rFonts w:hint="eastAsia" w:ascii="宋体" w:hAnsi="宋体"/>
          <w:sz w:val="28"/>
          <w:szCs w:val="32"/>
          <w:lang w:val="en-US" w:eastAsia="zh-CN"/>
        </w:rPr>
        <w:t>2467604996</w:t>
      </w:r>
      <w:r>
        <w:rPr>
          <w:rFonts w:hint="eastAsia" w:ascii="宋体" w:hAnsi="宋体"/>
          <w:sz w:val="28"/>
          <w:szCs w:val="32"/>
        </w:rPr>
        <w:t>@qq.com</w:t>
      </w:r>
    </w:p>
    <w:p>
      <w:pPr>
        <w:spacing w:line="480" w:lineRule="exact"/>
        <w:rPr>
          <w:rFonts w:hint="eastAsia" w:ascii="宋体" w:hAnsi="宋体"/>
          <w:sz w:val="28"/>
          <w:szCs w:val="32"/>
          <w:lang w:val="en-US" w:eastAsia="zh-CN"/>
        </w:rPr>
      </w:pPr>
      <w:r>
        <w:rPr>
          <w:rFonts w:hint="eastAsia" w:ascii="宋体" w:hAnsi="宋体"/>
          <w:sz w:val="28"/>
          <w:szCs w:val="32"/>
          <w:lang w:val="en-US" w:eastAsia="zh-CN"/>
        </w:rPr>
        <w:t>联系人：董凤云  手机：17301320976(同微信）</w:t>
      </w:r>
    </w:p>
    <w:p>
      <w:pPr>
        <w:spacing w:line="480" w:lineRule="exact"/>
        <w:ind w:firstLine="1120" w:firstLineChars="4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8"/>
          <w:szCs w:val="32"/>
          <w:lang w:val="en-US" w:eastAsia="zh-CN"/>
        </w:rPr>
        <w:t>李  治  手机：18033871030（同微信）</w:t>
      </w:r>
    </w:p>
    <w:p>
      <w:pPr>
        <w:spacing w:line="240" w:lineRule="auto"/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/>
          <w:sz w:val="28"/>
          <w:szCs w:val="32"/>
          <w:lang w:val="en-US" w:eastAsia="zh-CN"/>
        </w:rPr>
        <w:t>成欢腾  手机：15081107205（同微信）</w:t>
      </w:r>
      <w:bookmarkStart w:id="0" w:name="_GoBack"/>
      <w:bookmarkEnd w:id="0"/>
    </w:p>
    <w:sectPr>
      <w:pgSz w:w="11906" w:h="16838"/>
      <w:pgMar w:top="1440" w:right="1800" w:bottom="1440" w:left="16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DNkNjM5M2U2M2FmZDZlN2I3ZjIwZDA5ODE3MTkifQ=="/>
  </w:docVars>
  <w:rsids>
    <w:rsidRoot w:val="1CD518D3"/>
    <w:rsid w:val="1CD5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2023-04-28T06:10:00Z</dcterms:created>
  <dc:creator>李治</dc:creator>
  <cp:lastModifiedBy>李治</cp:lastModifiedBy>
  <dcterms:modified xsi:type="dcterms:W3CDTF">2023-04-28T06:10:52Z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3FBB141026F44E4D85887FAC98FBF1BF_11</vt:lpwstr>
  </property>
</Properties>
</file>