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19" w:lineRule="auto"/>
        <w:ind w:left="304"/>
        <w:rPr>
          <w:rFonts w:hint="eastAsia" w:asciiTheme="minorEastAsia" w:hAnsiTheme="minorEastAsia" w:eastAsiaTheme="minorEastAsia" w:cstheme="minorEastAsia"/>
          <w:spacing w:val="1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10"/>
          <w:sz w:val="32"/>
          <w:szCs w:val="32"/>
        </w:rPr>
        <w:t>《通用规范》深度解读及计算结果合理性分析判断</w:t>
      </w:r>
      <w:r>
        <w:rPr>
          <w:rFonts w:hint="eastAsia" w:asciiTheme="minorEastAsia" w:hAnsiTheme="minorEastAsia" w:eastAsiaTheme="minorEastAsia" w:cstheme="minorEastAsia"/>
          <w:spacing w:val="1"/>
          <w:sz w:val="32"/>
          <w:szCs w:val="32"/>
        </w:rPr>
        <w:t xml:space="preserve"> 与工程案例分享”培训班回执表</w:t>
      </w:r>
    </w:p>
    <w:p>
      <w:pPr>
        <w:spacing w:line="219" w:lineRule="auto"/>
        <w:ind w:left="30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7"/>
          <w:sz w:val="30"/>
          <w:szCs w:val="30"/>
        </w:rPr>
        <w:t>经研究，我单位选派下列同志参加学习</w:t>
      </w:r>
    </w:p>
    <w:p>
      <w:pPr>
        <w:spacing w:line="142" w:lineRule="exact"/>
      </w:pPr>
    </w:p>
    <w:tbl>
      <w:tblPr>
        <w:tblStyle w:val="4"/>
        <w:tblW w:w="9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300"/>
        <w:gridCol w:w="829"/>
        <w:gridCol w:w="849"/>
        <w:gridCol w:w="180"/>
        <w:gridCol w:w="959"/>
        <w:gridCol w:w="919"/>
        <w:gridCol w:w="769"/>
        <w:gridCol w:w="639"/>
        <w:gridCol w:w="629"/>
        <w:gridCol w:w="350"/>
        <w:gridCol w:w="23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44" w:type="dxa"/>
            <w:gridSpan w:val="2"/>
            <w:vAlign w:val="top"/>
          </w:tcPr>
          <w:p>
            <w:pPr>
              <w:spacing w:before="135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8456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44" w:type="dxa"/>
            <w:gridSpan w:val="2"/>
            <w:vAlign w:val="top"/>
          </w:tcPr>
          <w:p>
            <w:pPr>
              <w:spacing w:before="164" w:line="221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8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164" w:line="22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23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top"/>
          </w:tcPr>
          <w:p>
            <w:pPr>
              <w:spacing w:before="159" w:line="219" w:lineRule="auto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传真</w:t>
            </w:r>
          </w:p>
        </w:tc>
        <w:tc>
          <w:tcPr>
            <w:tcW w:w="2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44" w:type="dxa"/>
            <w:gridSpan w:val="2"/>
            <w:vAlign w:val="top"/>
          </w:tcPr>
          <w:p>
            <w:pPr>
              <w:spacing w:before="141" w:line="219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829" w:type="dxa"/>
            <w:vAlign w:val="top"/>
          </w:tcPr>
          <w:p>
            <w:pPr>
              <w:spacing w:before="141" w:line="220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029" w:type="dxa"/>
            <w:gridSpan w:val="2"/>
            <w:vAlign w:val="top"/>
          </w:tcPr>
          <w:p>
            <w:pPr>
              <w:spacing w:before="141" w:line="219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959" w:type="dxa"/>
            <w:vAlign w:val="top"/>
          </w:tcPr>
          <w:p>
            <w:pPr>
              <w:spacing w:before="141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部门</w:t>
            </w:r>
          </w:p>
        </w:tc>
        <w:tc>
          <w:tcPr>
            <w:tcW w:w="2327" w:type="dxa"/>
            <w:gridSpan w:val="3"/>
            <w:vAlign w:val="top"/>
          </w:tcPr>
          <w:p>
            <w:pPr>
              <w:spacing w:before="149" w:line="219" w:lineRule="auto"/>
              <w:ind w:left="5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3312" w:type="dxa"/>
            <w:gridSpan w:val="3"/>
            <w:vAlign w:val="top"/>
          </w:tcPr>
          <w:p>
            <w:pPr>
              <w:spacing w:before="141" w:line="220" w:lineRule="auto"/>
              <w:ind w:left="1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144" w:type="dxa"/>
            <w:vAlign w:val="top"/>
          </w:tcPr>
          <w:p>
            <w:pPr>
              <w:spacing w:before="101" w:line="470" w:lineRule="exact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17"/>
                <w:sz w:val="24"/>
                <w:szCs w:val="24"/>
              </w:rPr>
              <w:t>付款</w:t>
            </w:r>
          </w:p>
          <w:p>
            <w:pPr>
              <w:spacing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信息</w:t>
            </w:r>
          </w:p>
        </w:tc>
        <w:tc>
          <w:tcPr>
            <w:tcW w:w="8756" w:type="dxa"/>
            <w:gridSpan w:val="11"/>
            <w:vAlign w:val="top"/>
          </w:tcPr>
          <w:p>
            <w:pPr>
              <w:spacing w:before="131" w:line="219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名称：北京中标建研文化有限公司</w:t>
            </w:r>
          </w:p>
          <w:p>
            <w:pPr>
              <w:spacing w:before="125" w:line="219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开户行：中国工商银行股份有限公司北京永顺潞苑支行</w:t>
            </w:r>
          </w:p>
          <w:p>
            <w:pPr>
              <w:spacing w:before="106" w:line="221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账号：0200012809200031920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470" w:lineRule="exact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17"/>
                <w:sz w:val="24"/>
                <w:szCs w:val="24"/>
              </w:rPr>
              <w:t>开票</w:t>
            </w:r>
          </w:p>
          <w:p>
            <w:pPr>
              <w:spacing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信息</w:t>
            </w:r>
          </w:p>
        </w:tc>
        <w:tc>
          <w:tcPr>
            <w:tcW w:w="1978" w:type="dxa"/>
            <w:gridSpan w:val="3"/>
            <w:vAlign w:val="top"/>
          </w:tcPr>
          <w:p>
            <w:pPr>
              <w:spacing w:before="203" w:line="220" w:lineRule="auto"/>
              <w:ind w:left="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单位名称</w:t>
            </w:r>
            <w:r>
              <w:rPr>
                <w:rFonts w:ascii="宋体" w:hAnsi="宋体" w:eastAsia="宋体" w:cs="宋体"/>
                <w:color w:val="C5002E"/>
                <w:spacing w:val="-3"/>
                <w:sz w:val="24"/>
                <w:szCs w:val="24"/>
              </w:rPr>
              <w:t>※</w:t>
            </w:r>
          </w:p>
        </w:tc>
        <w:tc>
          <w:tcPr>
            <w:tcW w:w="6778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3"/>
            <w:vAlign w:val="top"/>
          </w:tcPr>
          <w:p>
            <w:pPr>
              <w:spacing w:before="204" w:line="220" w:lineRule="auto"/>
              <w:ind w:left="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纳税人识别号</w:t>
            </w:r>
            <w:r>
              <w:rPr>
                <w:rFonts w:ascii="宋体" w:hAnsi="宋体" w:eastAsia="宋体" w:cs="宋体"/>
                <w:color w:val="C4002E"/>
                <w:spacing w:val="4"/>
                <w:sz w:val="24"/>
                <w:szCs w:val="24"/>
              </w:rPr>
              <w:t>※</w:t>
            </w:r>
          </w:p>
        </w:tc>
        <w:tc>
          <w:tcPr>
            <w:tcW w:w="6778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3"/>
            <w:vAlign w:val="top"/>
          </w:tcPr>
          <w:p>
            <w:pPr>
              <w:spacing w:before="216" w:line="229" w:lineRule="auto"/>
              <w:ind w:left="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640017"/>
                <w:spacing w:val="9"/>
                <w:sz w:val="24"/>
                <w:szCs w:val="24"/>
              </w:rPr>
              <w:t>地址※</w:t>
            </w:r>
          </w:p>
        </w:tc>
        <w:tc>
          <w:tcPr>
            <w:tcW w:w="282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spacing w:before="208" w:line="221" w:lineRule="auto"/>
              <w:ind w:left="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C0015"/>
                <w:spacing w:val="9"/>
                <w:sz w:val="24"/>
                <w:szCs w:val="24"/>
              </w:rPr>
              <w:t>电话※</w:t>
            </w:r>
          </w:p>
        </w:tc>
        <w:tc>
          <w:tcPr>
            <w:tcW w:w="26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3"/>
            <w:vAlign w:val="top"/>
          </w:tcPr>
          <w:p>
            <w:pPr>
              <w:spacing w:before="196" w:line="220" w:lineRule="auto"/>
              <w:ind w:left="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开户行</w:t>
            </w:r>
            <w:r>
              <w:rPr>
                <w:rFonts w:ascii="宋体" w:hAnsi="宋体" w:eastAsia="宋体" w:cs="宋体"/>
                <w:color w:val="CD0029"/>
                <w:spacing w:val="-3"/>
                <w:sz w:val="24"/>
                <w:szCs w:val="24"/>
              </w:rPr>
              <w:t>※</w:t>
            </w:r>
          </w:p>
        </w:tc>
        <w:tc>
          <w:tcPr>
            <w:tcW w:w="282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spacing w:before="197" w:line="221" w:lineRule="auto"/>
              <w:ind w:left="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账号※</w:t>
            </w:r>
          </w:p>
        </w:tc>
        <w:tc>
          <w:tcPr>
            <w:tcW w:w="26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3"/>
            <w:vAlign w:val="top"/>
          </w:tcPr>
          <w:p>
            <w:pPr>
              <w:spacing w:before="207" w:line="219" w:lineRule="auto"/>
              <w:ind w:left="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开票金额</w:t>
            </w:r>
            <w:r>
              <w:rPr>
                <w:rFonts w:ascii="宋体" w:hAnsi="宋体" w:eastAsia="宋体" w:cs="宋体"/>
                <w:color w:val="CA002F"/>
                <w:spacing w:val="3"/>
                <w:sz w:val="24"/>
                <w:szCs w:val="24"/>
              </w:rPr>
              <w:t>※</w:t>
            </w:r>
          </w:p>
        </w:tc>
        <w:tc>
          <w:tcPr>
            <w:tcW w:w="11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207" w:line="219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620017"/>
                <w:spacing w:val="9"/>
                <w:sz w:val="24"/>
                <w:szCs w:val="24"/>
              </w:rPr>
              <w:t>张数※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spacing w:before="207" w:line="219" w:lineRule="auto"/>
              <w:ind w:left="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开票项目</w:t>
            </w:r>
            <w:r>
              <w:rPr>
                <w:rFonts w:ascii="宋体" w:hAnsi="宋体" w:eastAsia="宋体" w:cs="宋体"/>
                <w:color w:val="CD0029"/>
                <w:spacing w:val="-13"/>
                <w:sz w:val="24"/>
                <w:szCs w:val="24"/>
              </w:rPr>
              <w:t>※</w:t>
            </w:r>
          </w:p>
        </w:tc>
        <w:tc>
          <w:tcPr>
            <w:tcW w:w="2683" w:type="dxa"/>
            <w:gridSpan w:val="2"/>
            <w:vAlign w:val="top"/>
          </w:tcPr>
          <w:p>
            <w:pPr>
              <w:spacing w:before="207" w:line="227" w:lineRule="auto"/>
              <w:ind w:left="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□培训费□其他，请说明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3"/>
            <w:vAlign w:val="top"/>
          </w:tcPr>
          <w:p>
            <w:pPr>
              <w:spacing w:before="197" w:line="219" w:lineRule="auto"/>
              <w:ind w:left="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开票类型</w:t>
            </w:r>
            <w:r>
              <w:rPr>
                <w:rFonts w:ascii="宋体" w:hAnsi="宋体" w:eastAsia="宋体" w:cs="宋体"/>
                <w:color w:val="C7002E"/>
                <w:spacing w:val="-3"/>
                <w:sz w:val="24"/>
                <w:szCs w:val="24"/>
              </w:rPr>
              <w:t>※</w:t>
            </w:r>
          </w:p>
        </w:tc>
        <w:tc>
          <w:tcPr>
            <w:tcW w:w="6778" w:type="dxa"/>
            <w:gridSpan w:val="8"/>
            <w:vAlign w:val="top"/>
          </w:tcPr>
          <w:p>
            <w:pPr>
              <w:spacing w:before="197" w:line="227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○增值税专用发票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○增值税普通发票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900" w:type="dxa"/>
            <w:gridSpan w:val="12"/>
            <w:vAlign w:val="top"/>
          </w:tcPr>
          <w:p>
            <w:pPr>
              <w:spacing w:before="128" w:line="219" w:lineRule="auto"/>
              <w:ind w:left="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收件详细信息</w:t>
            </w:r>
            <w:r>
              <w:rPr>
                <w:rFonts w:ascii="宋体" w:hAnsi="宋体" w:eastAsia="宋体" w:cs="宋体"/>
                <w:color w:val="DC3300"/>
                <w:spacing w:val="-4"/>
                <w:sz w:val="24"/>
                <w:szCs w:val="24"/>
              </w:rPr>
              <w:t>※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00" w:type="dxa"/>
            <w:gridSpan w:val="12"/>
            <w:vAlign w:val="top"/>
          </w:tcPr>
          <w:p>
            <w:pPr>
              <w:spacing w:before="148" w:line="219" w:lineRule="auto"/>
              <w:ind w:left="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住宿申请：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□单住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□合住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□不住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900" w:type="dxa"/>
            <w:gridSpan w:val="12"/>
            <w:vAlign w:val="top"/>
          </w:tcPr>
          <w:p>
            <w:pPr>
              <w:spacing w:before="196" w:line="219" w:lineRule="auto"/>
              <w:ind w:left="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E40017"/>
                <w:spacing w:val="-1"/>
                <w:sz w:val="24"/>
                <w:szCs w:val="24"/>
              </w:rPr>
              <w:t>报名联系人：刘老师13671025057(同微信)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0" w:h="16830"/>
      <w:pgMar w:top="1840" w:right="1324" w:bottom="400" w:left="664" w:header="144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309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b/>
        <w:bCs/>
        <w:spacing w:val="-21"/>
        <w:sz w:val="30"/>
        <w:szCs w:val="30"/>
      </w:rPr>
      <w:t>附件：报名回执表</w:t>
    </w:r>
  </w:p>
  <w:p>
    <w:pPr>
      <w:spacing w:before="20" w:line="20" w:lineRule="exact"/>
      <w:ind w:firstLine="295"/>
      <w:textAlignment w:val="center"/>
    </w:pPr>
    <w:r>
      <w:drawing>
        <wp:inline distT="0" distB="0" distL="0" distR="0">
          <wp:extent cx="5981700" cy="12700"/>
          <wp:effectExtent l="0" t="0" r="0" b="0"/>
          <wp:docPr id="3" name="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1725" cy="12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JlMTY2YjE0MGRiZWJhY2QwMjBlM2M3ZWY0MGE4ZjgifQ=="/>
  </w:docVars>
  <w:rsids>
    <w:rsidRoot w:val="00000000"/>
    <w:rsid w:val="1B8A44F5"/>
    <w:rsid w:val="24D12705"/>
    <w:rsid w:val="439E2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235</Words>
  <Characters>264</Characters>
  <TotalTime>0</TotalTime>
  <ScaleCrop>false</ScaleCrop>
  <LinksUpToDate>false</LinksUpToDate>
  <CharactersWithSpaces>277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2023-04-04T09:26:00Z</dcterms:created>
  <dc:creator>Kingsoft-PDF</dc:creator>
  <cp:lastModifiedBy>翠</cp:lastModifiedBy>
  <dcterms:modified xsi:type="dcterms:W3CDTF">2023-06-06T01:11:18Z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2023-04-04T09:26:11Z</vt:filetime>
  </property>
  <property fmtid="{D5CDD505-2E9C-101B-9397-08002B2CF9AE}" pid="4" name="UsrData">
    <vt:lpwstr>642b7ca4a2d7b000154d8053</vt:lpwstr>
  </property>
  <property fmtid="{D5CDD505-2E9C-101B-9397-08002B2CF9AE}" pid="5" name="KSOProductBuildVer">
    <vt:lpwstr>2052-11.1.0.12598</vt:lpwstr>
  </property>
  <property fmtid="{D5CDD505-2E9C-101B-9397-08002B2CF9AE}" pid="6" name="ICV">
    <vt:lpwstr>9ADB90B793BB43FC94B4361603666CB4</vt:lpwstr>
  </property>
</Properties>
</file>